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EC" w:rsidRPr="00A60D97" w:rsidRDefault="00C62DAB" w:rsidP="006059EC">
      <w:pPr>
        <w:spacing w:after="0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Instructions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delivering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Croatian Medical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Chamber</w:t>
      </w:r>
      <w:proofErr w:type="spellEnd"/>
    </w:p>
    <w:p w:rsidR="006059EC" w:rsidRPr="00BA2FE4" w:rsidRDefault="006059EC" w:rsidP="006059EC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59EC" w:rsidRDefault="00C62DAB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specified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documents</w:t>
      </w:r>
      <w:proofErr w:type="spellEnd"/>
      <w:r w:rsidRPr="00C62D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A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62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E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16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6059EC" w:rsidRPr="00816C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DAB" w:rsidRPr="00816C75" w:rsidRDefault="00C62DAB" w:rsidP="00C62DAB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b/>
          <w:sz w:val="24"/>
          <w:szCs w:val="24"/>
        </w:rPr>
        <w:t>HRVATSKA LIJEČNIČKA KOMORA</w:t>
      </w:r>
      <w:r>
        <w:rPr>
          <w:rFonts w:ascii="Times New Roman" w:hAnsi="Times New Roman" w:cs="Times New Roman"/>
          <w:b/>
          <w:sz w:val="24"/>
          <w:szCs w:val="24"/>
        </w:rPr>
        <w:br/>
        <w:t>(CROATIAN MEDICAL CHAMBER)</w:t>
      </w:r>
    </w:p>
    <w:p w:rsidR="00C62DAB" w:rsidRPr="00816C75" w:rsidRDefault="00C62DAB" w:rsidP="00C62DAB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Služba za stručno-medicinske poslove</w:t>
      </w:r>
      <w:r>
        <w:rPr>
          <w:rFonts w:ascii="Times New Roman" w:hAnsi="Times New Roman" w:cs="Times New Roman"/>
          <w:sz w:val="24"/>
          <w:szCs w:val="24"/>
        </w:rPr>
        <w:br/>
        <w:t xml:space="preserve">(Professional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Department)</w:t>
      </w:r>
    </w:p>
    <w:p w:rsidR="006059EC" w:rsidRDefault="00C62DAB" w:rsidP="00C62DAB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>Ulica Grge Tuškana 37, 10 000 Zagreb, Republika Hrvatska</w:t>
      </w:r>
    </w:p>
    <w:p w:rsidR="006059EC" w:rsidRPr="00816C75" w:rsidRDefault="006059EC" w:rsidP="006059E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059EC" w:rsidRDefault="00C62DAB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completed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application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specified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documents</w:t>
      </w:r>
      <w:proofErr w:type="spellEnd"/>
      <w:r w:rsidRPr="00C62D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DAB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C62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E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="0016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Croatian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59EC" w:rsidRPr="00816C75" w:rsidRDefault="006059EC" w:rsidP="006059EC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9EC" w:rsidRDefault="00C62DAB" w:rsidP="006059E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Croatian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Professional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Department, Dr Žarka Rogić,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816C75">
        <w:rPr>
          <w:rFonts w:ascii="Times New Roman" w:hAnsi="Times New Roman" w:cs="Times New Roman"/>
          <w:sz w:val="24"/>
          <w:szCs w:val="24"/>
        </w:rPr>
        <w:t xml:space="preserve">: +385 1 4500830; +385 1 4500840,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personally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</w:t>
      </w:r>
      <w:r w:rsidRPr="00816C7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16C75">
          <w:rPr>
            <w:rStyle w:val="Hiperveza"/>
            <w:rFonts w:ascii="Times New Roman" w:hAnsi="Times New Roman" w:cs="Times New Roman"/>
            <w:sz w:val="24"/>
            <w:szCs w:val="24"/>
          </w:rPr>
          <w:t>zarka.rogic@hlk.hr</w:t>
        </w:r>
      </w:hyperlink>
      <w:r w:rsidR="006059EC" w:rsidRPr="00816C75">
        <w:rPr>
          <w:rFonts w:ascii="Times New Roman" w:hAnsi="Times New Roman" w:cs="Times New Roman"/>
          <w:sz w:val="24"/>
          <w:szCs w:val="24"/>
        </w:rPr>
        <w:t>.</w:t>
      </w:r>
    </w:p>
    <w:p w:rsidR="006059EC" w:rsidRPr="00BA2FE4" w:rsidRDefault="006059EC" w:rsidP="006059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0622B" w:rsidRPr="0080622B" w:rsidRDefault="00C62DAB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represented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another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22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8062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providing</w:t>
      </w:r>
      <w:proofErr w:type="spellEnd"/>
      <w:r w:rsidRPr="00233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233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33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b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177">
        <w:rPr>
          <w:rFonts w:ascii="Times New Roman" w:hAnsi="Times New Roman" w:cs="Times New Roman"/>
          <w:b/>
          <w:sz w:val="24"/>
          <w:szCs w:val="24"/>
        </w:rPr>
        <w:t>has</w:t>
      </w:r>
      <w:proofErr w:type="spellEnd"/>
      <w:r w:rsidRPr="008341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4177">
        <w:rPr>
          <w:rFonts w:ascii="Times New Roman" w:hAnsi="Times New Roman" w:cs="Times New Roman"/>
          <w:b/>
          <w:sz w:val="24"/>
          <w:szCs w:val="24"/>
        </w:rPr>
        <w:t>previously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attorney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certified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6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23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attorney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Croatian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622B" w:rsidRPr="0080622B" w:rsidRDefault="0080622B" w:rsidP="0080622B">
      <w:pPr>
        <w:pStyle w:val="Odlomakpopisa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251D" w:rsidRPr="0080622B" w:rsidRDefault="0071052A" w:rsidP="0080622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abroad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Republic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Croatia,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applicant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in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line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Article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36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General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Administrative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procedure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Act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Official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1052A">
        <w:rPr>
          <w:rFonts w:ascii="Times New Roman" w:hAnsi="Times New Roman" w:cs="Times New Roman"/>
          <w:color w:val="FF0000"/>
          <w:sz w:val="24"/>
          <w:szCs w:val="24"/>
        </w:rPr>
        <w:t>Gazette</w:t>
      </w:r>
      <w:proofErr w:type="spellEnd"/>
      <w:r w:rsidRPr="0071052A">
        <w:rPr>
          <w:rFonts w:ascii="Times New Roman" w:hAnsi="Times New Roman" w:cs="Times New Roman"/>
          <w:color w:val="FF0000"/>
          <w:sz w:val="24"/>
          <w:szCs w:val="24"/>
        </w:rPr>
        <w:t xml:space="preserve"> no. 47/09)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must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appoint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</w:t>
      </w:r>
      <w:r w:rsidRPr="00891B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1B1C">
        <w:rPr>
          <w:rFonts w:ascii="Times New Roman" w:hAnsi="Times New Roman" w:cs="Times New Roman"/>
          <w:b/>
          <w:color w:val="FF0000"/>
          <w:sz w:val="24"/>
          <w:szCs w:val="24"/>
        </w:rPr>
        <w:t>representative</w:t>
      </w:r>
      <w:proofErr w:type="spellEnd"/>
      <w:r w:rsidRPr="00891B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residing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Republic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Croatia </w:t>
      </w:r>
      <w:r w:rsidRPr="009645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 </w:t>
      </w:r>
      <w:proofErr w:type="spellStart"/>
      <w:r w:rsidR="007B171F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spellEnd"/>
      <w:r w:rsidR="007B17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64534">
        <w:rPr>
          <w:rFonts w:ascii="Times New Roman" w:hAnsi="Times New Roman" w:cs="Times New Roman"/>
          <w:b/>
          <w:color w:val="FF0000"/>
          <w:sz w:val="24"/>
          <w:szCs w:val="24"/>
        </w:rPr>
        <w:t>service</w:t>
      </w:r>
      <w:proofErr w:type="spellEnd"/>
      <w:r w:rsidRPr="009645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64534">
        <w:rPr>
          <w:rFonts w:ascii="Times New Roman" w:hAnsi="Times New Roman" w:cs="Times New Roman"/>
          <w:b/>
          <w:color w:val="FF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059EC" w:rsidRDefault="006059EC" w:rsidP="00605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1B9A15CA"/>
    <w:multiLevelType w:val="hybridMultilevel"/>
    <w:tmpl w:val="5416491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63391D"/>
    <w:multiLevelType w:val="hybridMultilevel"/>
    <w:tmpl w:val="1E8C51B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C"/>
    <w:rsid w:val="00023E9E"/>
    <w:rsid w:val="001664E9"/>
    <w:rsid w:val="00373A21"/>
    <w:rsid w:val="003A78B4"/>
    <w:rsid w:val="00540185"/>
    <w:rsid w:val="00586092"/>
    <w:rsid w:val="006059EC"/>
    <w:rsid w:val="0071052A"/>
    <w:rsid w:val="007B171F"/>
    <w:rsid w:val="0080622B"/>
    <w:rsid w:val="008C3010"/>
    <w:rsid w:val="00964534"/>
    <w:rsid w:val="00A37EEB"/>
    <w:rsid w:val="00A60D97"/>
    <w:rsid w:val="00C4251D"/>
    <w:rsid w:val="00C62DAB"/>
    <w:rsid w:val="00E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DEBD2F-D5E6-46D5-B926-FD064FB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59E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0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ka.rogic@hlk.h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2</cp:revision>
  <dcterms:created xsi:type="dcterms:W3CDTF">2021-08-31T15:04:00Z</dcterms:created>
  <dcterms:modified xsi:type="dcterms:W3CDTF">2021-08-31T15:04:00Z</dcterms:modified>
</cp:coreProperties>
</file>